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6C398">
      <w:pPr>
        <w:widowControl w:val="0"/>
        <w:adjustRightInd/>
        <w:snapToGrid/>
        <w:spacing w:after="0" w:line="240" w:lineRule="auto"/>
        <w:jc w:val="both"/>
        <w:rPr>
          <w:rFonts w:hint="default" w:ascii="黑体" w:hAnsi="黑体" w:eastAsia="黑体" w:cstheme="minorBidi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 w:cstheme="minorBidi"/>
          <w:kern w:val="2"/>
          <w:sz w:val="21"/>
          <w:szCs w:val="21"/>
          <w:lang w:val="en-US" w:eastAsia="zh-CN"/>
        </w:rPr>
        <w:t>附件8</w:t>
      </w:r>
    </w:p>
    <w:p w14:paraId="156AAFE0">
      <w:pPr>
        <w:spacing w:line="220" w:lineRule="atLeast"/>
        <w:ind w:right="42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51953980">
      <w:pPr>
        <w:spacing w:line="220" w:lineRule="atLeast"/>
        <w:ind w:right="42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20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25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-202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eastAsia="方正小标宋简体"/>
          <w:sz w:val="32"/>
          <w:szCs w:val="32"/>
        </w:rPr>
        <w:t>年度五四红旗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团委</w:t>
      </w:r>
      <w:r>
        <w:rPr>
          <w:rFonts w:hint="eastAsia" w:ascii="方正小标宋简体" w:eastAsia="方正小标宋简体"/>
          <w:sz w:val="32"/>
          <w:szCs w:val="32"/>
        </w:rPr>
        <w:t>申报表</w:t>
      </w:r>
    </w:p>
    <w:p w14:paraId="7423A6F7">
      <w:pPr>
        <w:snapToGrid w:val="0"/>
        <w:spacing w:line="240" w:lineRule="atLeast"/>
        <w:jc w:val="center"/>
        <w:rPr>
          <w:rFonts w:hint="eastAsia" w:ascii="黑体" w:hAnsi="黑体" w:eastAsia="黑体"/>
          <w:sz w:val="36"/>
          <w:szCs w:val="36"/>
        </w:rPr>
      </w:pPr>
    </w:p>
    <w:tbl>
      <w:tblPr>
        <w:tblStyle w:val="4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4"/>
        <w:gridCol w:w="6"/>
        <w:gridCol w:w="1484"/>
        <w:gridCol w:w="963"/>
        <w:gridCol w:w="565"/>
        <w:gridCol w:w="774"/>
        <w:gridCol w:w="1170"/>
        <w:gridCol w:w="1489"/>
        <w:gridCol w:w="1176"/>
      </w:tblGrid>
      <w:tr w14:paraId="4B22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7343E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团委全称</w:t>
            </w:r>
          </w:p>
        </w:tc>
        <w:tc>
          <w:tcPr>
            <w:tcW w:w="7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5F3B8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55A8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4F1B9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地址邮编</w:t>
            </w:r>
          </w:p>
        </w:tc>
        <w:tc>
          <w:tcPr>
            <w:tcW w:w="3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95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简体" w:hAnsi="方正楷体简体" w:eastAsia="方正楷体简体" w:cs="方正楷体简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FD226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联系电话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B2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简体" w:hAnsi="方正楷体简体" w:eastAsia="方正楷体简体" w:cs="方正楷体简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7FB5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" w:hRule="atLeast"/>
          <w:jc w:val="center"/>
        </w:trPr>
        <w:tc>
          <w:tcPr>
            <w:tcW w:w="14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3319F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基本情况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B2D11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“智慧团建”系统组织ID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4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简体" w:hAnsi="方正楷体简体" w:eastAsia="方正楷体简体" w:cs="方正楷体简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1E911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组织成立时间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41238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14BE0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现有团员</w:t>
            </w:r>
          </w:p>
          <w:p w14:paraId="7183CA8A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总数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D3A41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</w:tr>
      <w:tr w14:paraId="1BC2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5" w:hRule="atLeast"/>
          <w:jc w:val="center"/>
        </w:trPr>
        <w:tc>
          <w:tcPr>
            <w:tcW w:w="14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637A0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1FAF0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年发展</w:t>
            </w:r>
          </w:p>
          <w:p w14:paraId="5004764D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团员人数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F03E9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方正仿宋_GBK"/>
                <w:color w:val="auto"/>
                <w:szCs w:val="21"/>
                <w:lang w:val="en-US" w:eastAsia="zh-CN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BDB17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“两制”</w:t>
            </w:r>
          </w:p>
          <w:p w14:paraId="2B20AFC3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完成率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4688E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4FB3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年“推优”入党人数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3B6D7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18C42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1" w:hRule="atLeast"/>
          <w:jc w:val="center"/>
        </w:trPr>
        <w:tc>
          <w:tcPr>
            <w:tcW w:w="14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C6612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3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1884C">
            <w:pPr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团组织录入获得荣誉奖项的团员人数</w:t>
            </w:r>
          </w:p>
        </w:tc>
        <w:tc>
          <w:tcPr>
            <w:tcW w:w="3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397E6">
            <w:pPr>
              <w:jc w:val="center"/>
              <w:rPr>
                <w:rFonts w:hint="default" w:ascii="Times New Roman" w:hAnsi="Times New Roman" w:eastAsia="方正仿宋_GBK" w:cs="方正仿宋_GBK"/>
                <w:color w:val="auto"/>
                <w:szCs w:val="21"/>
                <w:lang w:val="en-US" w:eastAsia="zh-CN"/>
              </w:rPr>
            </w:pPr>
          </w:p>
        </w:tc>
      </w:tr>
      <w:tr w14:paraId="4D4F8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EFF07">
            <w:pPr>
              <w:adjustRightInd w:val="0"/>
              <w:snapToGrid w:val="0"/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  <w:lang w:eastAsia="zh-CN"/>
              </w:rPr>
              <w:t>团干部情况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06401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团委委员</w:t>
            </w:r>
          </w:p>
          <w:p w14:paraId="45216B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人   数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37BB3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方正仿宋_GBK"/>
                <w:color w:val="auto"/>
                <w:szCs w:val="21"/>
                <w:lang w:val="en-US" w:eastAsia="zh-CN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59876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团委所属的</w:t>
            </w:r>
          </w:p>
          <w:p w14:paraId="57401F2C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兼职团干部数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AAA10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方正仿宋_GBK"/>
                <w:color w:val="auto"/>
                <w:szCs w:val="21"/>
                <w:lang w:val="en-US" w:eastAsia="zh-CN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107D2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团委最近一次</w:t>
            </w:r>
          </w:p>
          <w:p w14:paraId="36671F14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换届时间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3D4BD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5B1BA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  <w:jc w:val="center"/>
        </w:trPr>
        <w:tc>
          <w:tcPr>
            <w:tcW w:w="14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E100">
            <w:pPr>
              <w:spacing w:line="240" w:lineRule="exact"/>
              <w:jc w:val="left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广东“智慧团建”系统应用情况（各数据含本级及所有下级）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EAA0B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平均业务及时响应率（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2025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01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至</w:t>
            </w: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03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4F7F3">
            <w:pPr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9B8A3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团员连续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个月未交团费比例（截至</w:t>
            </w: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04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）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F4876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86717">
            <w:pPr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本级及所有下级团组织“团员和青年</w:t>
            </w:r>
            <w:r>
              <w:rPr>
                <w:rFonts w:hint="eastAsia" w:ascii="Times New Roman" w:hAnsi="Times New Roman" w:eastAsia="方正仿宋_GBK" w:cs="方正仿宋_GBK"/>
                <w:szCs w:val="21"/>
                <w:highlight w:val="none"/>
                <w:lang w:val="en-US" w:eastAsia="zh-CN"/>
              </w:rPr>
              <w:t>主题教育”开展率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（截至</w:t>
            </w: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04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）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3419E">
            <w:pPr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</w:tr>
      <w:tr w14:paraId="0AD9F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  <w:jc w:val="center"/>
        </w:trPr>
        <w:tc>
          <w:tcPr>
            <w:tcW w:w="14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FCECE"/>
            <w:noWrap w:val="0"/>
            <w:vAlign w:val="center"/>
          </w:tcPr>
          <w:p w14:paraId="56D75CE4">
            <w:pPr>
              <w:jc w:val="left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3B074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2025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eastAsia="zh-CN"/>
              </w:rPr>
              <w:t>学院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领域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发展团员编号使用率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186EB">
            <w:pPr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5889B">
            <w:pPr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本级及下级团组织按期换届率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（截至</w:t>
            </w:r>
            <w:r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04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）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C6F96">
            <w:pPr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D8297">
            <w:pPr>
              <w:jc w:val="center"/>
              <w:rPr>
                <w:rFonts w:hint="default" w:ascii="Times New Roman" w:hAnsi="Times New Roman" w:eastAsia="方正仿宋_GBK" w:cs="方正仿宋_GBK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  <w:lang w:val="en-US" w:eastAsia="zh-CN"/>
              </w:rPr>
              <w:t>本级及所有下级团组织班子成员规范配备率</w:t>
            </w: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（截至</w:t>
            </w:r>
            <w:r>
              <w:rPr>
                <w:rFonts w:hint="default" w:ascii="Times New Roman" w:hAnsi="Times New Roman" w:eastAsia="方正仿宋_GBK" w:cs="Times New Roman"/>
                <w:color w:val="auto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color w:val="auto"/>
                <w:szCs w:val="21"/>
              </w:rPr>
              <w:t>04</w:t>
            </w: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  <w:t>）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93510">
            <w:pPr>
              <w:jc w:val="center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</w:p>
        </w:tc>
      </w:tr>
      <w:tr w14:paraId="7F7DE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145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D8E7E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pacing w:val="24"/>
                <w:kern w:val="10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pacing w:val="24"/>
                <w:kern w:val="10"/>
                <w:szCs w:val="21"/>
              </w:rPr>
              <w:t>本地本单位在“i志愿”平台开展志愿活动情况</w:t>
            </w:r>
          </w:p>
          <w:p w14:paraId="480ED080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pacing w:val="24"/>
                <w:kern w:val="10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pacing w:val="24"/>
                <w:kern w:val="10"/>
                <w:szCs w:val="21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color w:val="000000"/>
                <w:spacing w:val="0"/>
                <w:kern w:val="10"/>
                <w:sz w:val="21"/>
                <w:szCs w:val="21"/>
                <w:lang w:eastAsia="zh-CN"/>
              </w:rPr>
              <w:t>2025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pacing w:val="0"/>
                <w:kern w:val="1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color w:val="000000"/>
                <w:spacing w:val="0"/>
                <w:kern w:val="10"/>
                <w:sz w:val="21"/>
                <w:szCs w:val="21"/>
              </w:rPr>
              <w:t>01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pacing w:val="24"/>
                <w:kern w:val="10"/>
                <w:szCs w:val="21"/>
              </w:rPr>
              <w:t>至</w:t>
            </w:r>
            <w:r>
              <w:rPr>
                <w:rFonts w:hint="eastAsia" w:ascii="Times New Roman" w:hAnsi="Times New Roman" w:eastAsia="方正仿宋_GBK" w:cs="Times New Roman"/>
                <w:color w:val="000000"/>
                <w:spacing w:val="0"/>
                <w:kern w:val="10"/>
                <w:sz w:val="21"/>
                <w:szCs w:val="21"/>
                <w:lang w:eastAsia="zh-CN"/>
              </w:rPr>
              <w:t>2025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pacing w:val="0"/>
                <w:kern w:val="1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color w:val="000000"/>
                <w:spacing w:val="0"/>
                <w:kern w:val="10"/>
                <w:sz w:val="21"/>
                <w:szCs w:val="21"/>
              </w:rPr>
              <w:t>12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pacing w:val="24"/>
                <w:kern w:val="10"/>
                <w:szCs w:val="21"/>
              </w:rPr>
              <w:t>）</w:t>
            </w:r>
          </w:p>
        </w:tc>
        <w:tc>
          <w:tcPr>
            <w:tcW w:w="378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C29EE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2025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年活动开展数</w:t>
            </w:r>
          </w:p>
        </w:tc>
        <w:tc>
          <w:tcPr>
            <w:tcW w:w="3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65DA2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2025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年人均志愿服务时长</w:t>
            </w:r>
          </w:p>
        </w:tc>
      </w:tr>
      <w:tr w14:paraId="4FAE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  <w:jc w:val="center"/>
        </w:trPr>
        <w:tc>
          <w:tcPr>
            <w:tcW w:w="14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5CEBF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378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5C7CD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  <w:tc>
          <w:tcPr>
            <w:tcW w:w="3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AA182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bookmarkStart w:id="0" w:name="_GoBack"/>
            <w:bookmarkEnd w:id="0"/>
          </w:p>
        </w:tc>
      </w:tr>
      <w:tr w14:paraId="5D099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9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 w14:paraId="479E5CBA">
            <w:pPr>
              <w:ind w:left="113" w:right="113"/>
              <w:jc w:val="center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年获得荣誉情况</w:t>
            </w:r>
          </w:p>
        </w:tc>
        <w:tc>
          <w:tcPr>
            <w:tcW w:w="76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96DE28">
            <w:pPr>
              <w:pStyle w:val="6"/>
              <w:ind w:left="0" w:leftChars="0" w:firstLine="0" w:firstLineChars="0"/>
              <w:rPr>
                <w:rFonts w:hint="eastAsia"/>
                <w:color w:val="auto"/>
                <w:lang w:eastAsia="zh-CN"/>
              </w:rPr>
            </w:pPr>
          </w:p>
          <w:p w14:paraId="2F88DEB8">
            <w:pP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</w:p>
          <w:p w14:paraId="05853DEE">
            <w:pPr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例如：1.xx年xx月，获得国家级/省级/市级/校级xxx奖项；</w:t>
            </w:r>
          </w:p>
          <w:p w14:paraId="0FC5D8BD">
            <w:pPr>
              <w:ind w:firstLine="420" w:firstLineChars="200"/>
              <w:rPr>
                <w:rFonts w:hint="default"/>
                <w:color w:val="auto"/>
                <w:lang w:val="en-US"/>
              </w:rPr>
            </w:pPr>
          </w:p>
        </w:tc>
      </w:tr>
      <w:tr w14:paraId="1E459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28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 w14:paraId="3CA09245">
            <w:pPr>
              <w:ind w:left="113" w:right="113"/>
              <w:jc w:val="center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  <w:t>近三年来开展的主要活动情况</w:t>
            </w:r>
          </w:p>
        </w:tc>
        <w:tc>
          <w:tcPr>
            <w:tcW w:w="76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DC0551">
            <w:pPr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</w:p>
          <w:p w14:paraId="0192F91E">
            <w:pPr>
              <w:adjustRightInd w:val="0"/>
              <w:snapToGrid w:val="0"/>
              <w:ind w:firstLine="420" w:firstLineChars="200"/>
              <w:rPr>
                <w:rFonts w:hint="eastAsia" w:ascii="Times New Roman" w:hAnsi="Times New Roman" w:eastAsia="方正仿宋_GBK" w:cs="方正仿宋_GBK"/>
                <w:color w:val="auto"/>
                <w:szCs w:val="21"/>
              </w:rPr>
            </w:pPr>
          </w:p>
        </w:tc>
      </w:tr>
      <w:tr w14:paraId="4563C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9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B5456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-20"/>
                <w:kern w:val="2"/>
                <w:szCs w:val="21"/>
              </w:rPr>
              <w:t>公示</w:t>
            </w:r>
          </w:p>
          <w:p w14:paraId="4E920A40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6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DE554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已于     年    月    日-     月    日，在（公示范围）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  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>进行公示。公示期间，</w:t>
            </w:r>
          </w:p>
          <w:p w14:paraId="70AE46D6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0B56F50F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14:paraId="5777E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7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6DD9FE9">
            <w:pPr>
              <w:spacing w:line="240" w:lineRule="exact"/>
              <w:ind w:left="113" w:leftChars="0" w:right="113" w:rightChars="0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校团委意见</w:t>
            </w:r>
          </w:p>
        </w:tc>
        <w:tc>
          <w:tcPr>
            <w:tcW w:w="3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4EAB5">
            <w:pPr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1BFB9DA3">
            <w:pPr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738C6557">
            <w:pPr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2F1035B8">
            <w:pPr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298CFB6E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28508961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5EB21ED3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（盖  章）</w:t>
            </w:r>
          </w:p>
          <w:p w14:paraId="2E831268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年  月  日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43F18342">
            <w:pPr>
              <w:spacing w:line="240" w:lineRule="exact"/>
              <w:ind w:left="113" w:leftChars="0" w:right="113" w:rightChars="0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学校党委意见</w:t>
            </w:r>
          </w:p>
        </w:tc>
        <w:tc>
          <w:tcPr>
            <w:tcW w:w="3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9A179">
            <w:pPr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6390E01D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032511EE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3700C872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7E6DE159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5E11EE48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</w:t>
            </w:r>
          </w:p>
          <w:p w14:paraId="315F2E55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（盖  章）</w:t>
            </w:r>
          </w:p>
          <w:p w14:paraId="31324B90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年  月  日</w:t>
            </w:r>
          </w:p>
        </w:tc>
      </w:tr>
    </w:tbl>
    <w:p w14:paraId="7CFB8ED7">
      <w:pPr>
        <w:pStyle w:val="3"/>
        <w:widowControl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rPr>
          <w:rFonts w:hint="eastAsia" w:ascii="Times New Roman" w:hAnsi="Times New Roman" w:eastAsia="方正仿宋_GBK" w:cs="方正仿宋_GBK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z w:val="21"/>
          <w:szCs w:val="21"/>
        </w:rPr>
        <w:t>说明：</w:t>
      </w:r>
    </w:p>
    <w:p w14:paraId="7ABC77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方正仿宋_GBK" w:cs="方正仿宋_GBK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方正仿宋_GBK" w:cs="方正仿宋_GBK"/>
          <w:color w:val="auto"/>
          <w:sz w:val="21"/>
          <w:szCs w:val="21"/>
        </w:rPr>
        <w:t>平均业务及时响应率=</w:t>
      </w:r>
      <w:r>
        <w:rPr>
          <w:rFonts w:hint="eastAsia" w:ascii="Times New Roman" w:hAnsi="Times New Roman" w:eastAsia="方正仿宋_GBK" w:cs="方正仿宋_GBK"/>
          <w:color w:val="auto"/>
          <w:position w:val="-26"/>
          <w:sz w:val="21"/>
          <w:szCs w:val="21"/>
        </w:rPr>
        <w:object>
          <v:shape id="_x0000_i1025" o:spt="75" type="#_x0000_t75" style="height:30.45pt;width:225.8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eastAsia="方正仿宋_GBK" w:cs="方正仿宋_GBK"/>
          <w:color w:val="auto"/>
          <w:sz w:val="21"/>
          <w:szCs w:val="21"/>
        </w:rPr>
        <w:t>。</w:t>
      </w:r>
      <w:r>
        <w:rPr>
          <w:rFonts w:hint="eastAsia" w:ascii="Times New Roman" w:hAnsi="Times New Roman" w:eastAsia="方正仿宋_GBK" w:cs="方正仿宋_GBK"/>
          <w:color w:val="auto"/>
          <w:sz w:val="21"/>
          <w:szCs w:val="21"/>
          <w:lang w:val="en-US" w:eastAsia="zh-CN"/>
        </w:rPr>
        <w:t xml:space="preserve">     </w:t>
      </w:r>
    </w:p>
    <w:p w14:paraId="28896841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default" w:ascii="Times New Roman" w:hAnsi="Times New Roman" w:eastAsia="方正仿宋_GBK" w:cs="方正仿宋_GBK"/>
          <w:color w:val="auto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</w:rPr>
        <w:t>.团员连续3个月未交团费比例=</w:t>
      </w:r>
      <w:r>
        <w:rPr>
          <w:rFonts w:hint="eastAsia" w:ascii="方正仿宋_GBK" w:hAnsi="方正仿宋_GBK" w:eastAsia="方正仿宋_GBK" w:cs="方正仿宋_GBK"/>
          <w:color w:val="auto"/>
          <w:position w:val="-26"/>
          <w:sz w:val="21"/>
          <w:szCs w:val="21"/>
        </w:rPr>
        <w:object>
          <v:shape id="_x0000_i1026" o:spt="75" type="#_x0000_t75" style="height:30.45pt;width:120.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</w:rPr>
        <w:t>。</w:t>
      </w:r>
    </w:p>
    <w:p w14:paraId="1B52FB2C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方正仿宋_GBK" w:hAnsi="方正仿宋_GBK" w:eastAsia="方正仿宋_GBK" w:cs="方正仿宋_GBK"/>
          <w:color w:val="auto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</w:rPr>
        <w:t>.</w: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val="en-US" w:eastAsia="zh-CN"/>
        </w:rPr>
        <w:t>本级及下级团组织书记规范配备率</w: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</w:rPr>
        <w:t>=</w: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val="en-US" w:eastAsia="zh-CN"/>
        </w:rPr>
        <w:t xml:space="preserve"> </w:t>
      </w:r>
      <m:oMath>
        <m:f>
          <m:fPr>
            <m:ctrlPr>
              <w:rPr>
                <w:rFonts w:hint="eastAsia" w:ascii="Cambria Math" w:hAnsi="Cambria Math" w:eastAsia="楷体_GB2312" w:cs="楷体_GB2312"/>
                <w:b w:val="0"/>
                <w:bCs w:val="0"/>
                <w:i/>
                <w:color w:val="auto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楷体_GB2312" w:cs="楷体_GB2312"/>
                <w:color w:val="auto"/>
                <w:sz w:val="28"/>
                <w:szCs w:val="28"/>
                <w:lang w:eastAsia="zh-CN"/>
              </w:rPr>
              <m:t>已规范配备书记的团组织数</m:t>
            </m:r>
            <m:ctrlPr>
              <w:rPr>
                <w:rFonts w:hint="eastAsia" w:ascii="Cambria Math" w:hAnsi="Cambria Math" w:eastAsia="楷体_GB2312" w:cs="楷体_GB2312"/>
                <w:b w:val="0"/>
                <w:bCs w:val="0"/>
                <w:i/>
                <w:color w:val="auto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楷体_GB2312" w:cs="楷体_GB2312"/>
                <w:color w:val="auto"/>
                <w:sz w:val="28"/>
                <w:szCs w:val="28"/>
                <w:lang w:eastAsia="zh-CN"/>
              </w:rPr>
              <m:t>本级及下级团组织总数</m:t>
            </m:r>
            <m:ctrlPr>
              <w:rPr>
                <w:rFonts w:hint="eastAsia" w:ascii="Cambria Math" w:hAnsi="Cambria Math" w:eastAsia="楷体_GB2312" w:cs="楷体_GB2312"/>
                <w:b w:val="0"/>
                <w:bCs w:val="0"/>
                <w:i/>
                <w:color w:val="auto"/>
                <w:sz w:val="28"/>
                <w:szCs w:val="28"/>
              </w:rPr>
            </m:ctrlPr>
          </m:den>
        </m:f>
      </m:oMath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eastAsia="zh-CN"/>
        </w:rPr>
        <w:t>。</w:t>
      </w:r>
    </w:p>
    <w:p w14:paraId="5A17635E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val="en-US" w:eastAsia="zh-CN"/>
        </w:rPr>
        <w:t>4.本级及下级团组织班子成员规范配备率</w: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</w:rPr>
        <w:t>=</w: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val="en-US" w:eastAsia="zh-CN"/>
        </w:rPr>
        <w:t xml:space="preserve"> </w:t>
      </w:r>
      <m:oMath>
        <m:f>
          <m:fPr>
            <m:ctrlPr>
              <w:rPr>
                <w:rFonts w:hint="eastAsia" w:ascii="Cambria Math" w:hAnsi="Cambria Math" w:eastAsia="楷体_GB2312" w:cs="楷体_GB2312"/>
                <w:i/>
                <w:color w:val="auto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楷体_GB2312" w:cs="楷体_GB2312"/>
                <w:color w:val="auto"/>
                <w:sz w:val="28"/>
                <w:szCs w:val="28"/>
                <w:lang w:eastAsia="zh-CN"/>
              </w:rPr>
              <m:t>已规范配备班子成员的团组织数</m:t>
            </m:r>
            <m:ctrlPr>
              <w:rPr>
                <w:rFonts w:hint="eastAsia" w:ascii="Cambria Math" w:hAnsi="Cambria Math" w:eastAsia="楷体_GB2312" w:cs="楷体_GB2312"/>
                <w:i/>
                <w:color w:val="auto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楷体_GB2312" w:cs="楷体_GB2312"/>
                <w:color w:val="auto"/>
                <w:sz w:val="28"/>
                <w:szCs w:val="28"/>
                <w:lang w:eastAsia="zh-CN"/>
              </w:rPr>
              <m:t>本级及下级团组织总数</m:t>
            </m:r>
            <m:ctrlPr>
              <w:rPr>
                <w:rFonts w:hint="eastAsia" w:ascii="Cambria Math" w:hAnsi="Cambria Math" w:eastAsia="楷体_GB2312" w:cs="楷体_GB2312"/>
                <w:i/>
                <w:color w:val="auto"/>
                <w:sz w:val="28"/>
                <w:szCs w:val="28"/>
              </w:rPr>
            </m:ctrlPr>
          </m:den>
        </m:f>
      </m:oMath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eastAsia="zh-CN"/>
        </w:rPr>
        <w:t>。</w:t>
      </w:r>
    </w:p>
    <w:p w14:paraId="25ADEE00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jc w:val="both"/>
        <w:rPr>
          <w:rFonts w:hint="eastAsia" w:ascii="方正仿宋_GBK" w:hAnsi="方正仿宋_GBK" w:eastAsia="方正仿宋_GBK" w:cs="方正仿宋_GBK"/>
          <w:color w:val="auto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sz w:val="21"/>
          <w:szCs w:val="21"/>
        </w:rPr>
        <w:t>.请勿更改申报表格式，保持本表在两页纸内，纸质版请双面打印。</w:t>
      </w:r>
    </w:p>
    <w:p w14:paraId="7BBC13F2">
      <w:pPr>
        <w:pStyle w:val="3"/>
        <w:widowControl w:val="0"/>
        <w:adjustRightInd w:val="0"/>
        <w:snapToGrid w:val="0"/>
        <w:spacing w:before="0" w:beforeAutospacing="0" w:after="0" w:afterAutospacing="0"/>
        <w:ind w:firstLine="480" w:firstLineChars="200"/>
        <w:jc w:val="both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F3E47A-D7D0-4521-94A6-17E0E95DFC4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8FF36CF-358E-4AE0-8A89-C90286DB6B8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375F0E1-C2B2-4C6F-9B03-CE02666F6719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4" w:fontKey="{63B64AEB-26CF-4564-BA52-997DAB831277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93A7E9F8-C313-439C-90E1-5B718A6E43F9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7F5929E4-315B-408C-BF42-7856DA32A300}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  <w:embedRegular r:id="rId7" w:fontKey="{5C8D4C15-8D85-42BB-A193-99F03AEB383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8" w:fontKey="{0A803188-6329-461D-9EF0-F2D9FB3F864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lMjE4OGUwYTI3YTYzNzdhYzNlNDY2NDZmNjc4ZTkifQ=="/>
  </w:docVars>
  <w:rsids>
    <w:rsidRoot w:val="2BF13AE3"/>
    <w:rsid w:val="0A835F45"/>
    <w:rsid w:val="12B82202"/>
    <w:rsid w:val="2BF13AE3"/>
    <w:rsid w:val="2E67780F"/>
    <w:rsid w:val="34F208C1"/>
    <w:rsid w:val="3A6B31C8"/>
    <w:rsid w:val="3CB669B8"/>
    <w:rsid w:val="449100B9"/>
    <w:rsid w:val="455935CE"/>
    <w:rsid w:val="48B1258C"/>
    <w:rsid w:val="49F97B5E"/>
    <w:rsid w:val="527F4767"/>
    <w:rsid w:val="5C961BA3"/>
    <w:rsid w:val="7922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TOC2"/>
    <w:basedOn w:val="1"/>
    <w:next w:val="1"/>
    <w:qFormat/>
    <w:uiPriority w:val="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586</Words>
  <Characters>681</Characters>
  <Lines>0</Lines>
  <Paragraphs>0</Paragraphs>
  <TotalTime>5</TotalTime>
  <ScaleCrop>false</ScaleCrop>
  <LinksUpToDate>false</LinksUpToDate>
  <CharactersWithSpaces>931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2024-02-22T05:48:00Z</dcterms:created>
  <dc:creator>伊丽莎白</dc:creator>
  <cp:lastModifiedBy>夕凪</cp:lastModifiedBy>
  <dcterms:modified xsi:type="dcterms:W3CDTF">2026-04-03T08:27:47Z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5272FB3ECDAB44459A5F3D574A42A66A_11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